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Российской Федерации»</w:t>
      </w:r>
    </w:p>
    <w:p>
      <w:pPr>
        <w:pStyle w:val="11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«ОСНОВЫ БЕЗОПАСНОСТИ И ЗАЩИТЫ РОДИНЫ»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  <w:bookmarkStart w:id="0" w:name="_GoBack"/>
      <w:bookmarkStart w:id="1" w:name="_GoBack"/>
      <w:bookmarkEnd w:id="1"/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2024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«Основы безопасности и защиты Родины»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01.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03.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Планировать и реализовывать собственное профессиональное и личностное развития, предпринимательскую деятельность в предпринимательской сфере, использовать знания по финансовой грамотности в различных жизненных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06.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Проявлять гражданско-патриотическую позицию, демонстрировать  осознанное поведение на основе традиционных общечеловеческих ценностей.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ОК 07</w:t>
      </w:r>
      <w:r>
        <w:rPr>
          <w:rFonts w:cs="Times New Roman" w:ascii="Times New Roman" w:hAnsi="Times New Roman"/>
          <w:sz w:val="28"/>
          <w:szCs w:val="28"/>
        </w:rPr>
        <w:t>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0"/>
          <w:szCs w:val="20"/>
        </w:rPr>
        <w:t xml:space="preserve">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08.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2</w:t>
      </w:r>
      <w:bookmarkStart w:id="2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. Оценочные материалы</w:t>
      </w:r>
      <w:bookmarkEnd w:id="2"/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Что включает в себя структура гражданской обороны?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К средствам индивидуальной защиты органов дыхания относятся (перечислить не менее трех).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 xml:space="preserve">Из каких уровней состоит  РСЧС? 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Идеология насилия и практика воздействия на принятие решения органами государственной власти, органами местного самоуправления или международными организациями, связанная с устрашением населения и (или) иными формами противоправных насильственных действий.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 xml:space="preserve"> </w:t>
      </w: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Выберите из списка виды Вооруженных сил РФ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1. ВДВ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2. ВВС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3. ПВО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4. ВМФ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Определите природные и техногенные факторы влияют на здоровье человека</w:t>
      </w:r>
      <w:r>
        <w:rPr>
          <w:rFonts w:eastAsia="Times New Roman" w:cs="Times New Roman" w:ascii="Times New Roman" w:hAnsi="Times New Roman"/>
          <w:bCs/>
          <w:color w:themeColor="text1" w:val="000000"/>
          <w:sz w:val="28"/>
          <w:szCs w:val="28"/>
          <w:shd w:fill="FFFFFF" w:val="clear"/>
        </w:rPr>
        <w:t>: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1. Физические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2. Химические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3. Биологические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4. Психофизические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Опишите симптомы отравления угарным газом: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1. Головная боль, страх, слепота.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2. Очень резкая боль при глотании, рвота с кровью, шок.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3. Через стадию возбуждения потеря сознания, судороги, снижение рефлексов.</w:t>
      </w:r>
    </w:p>
    <w:p>
      <w:pPr>
        <w:pStyle w:val="Normal"/>
        <w:spacing w:lineRule="auto" w:line="240" w:before="0" w:after="0"/>
        <w:ind w:start="72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4. Головная боль, тошнота, головокружение, потеря сознания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Что является первоочерёдной задачей при оказании помощи при дорожно – транспортном происшествии?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В условиях автономного существования болеутоляющим  и заживляющим, обеззараживающим  действием обладает…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 xml:space="preserve"> </w:t>
      </w: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К каким средствам защиты относится перечисленное: ПРУ, щели (открытые, закрытые), подвалы.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 xml:space="preserve"> </w:t>
      </w: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Что необходимо при обнаружении признаков применения противником отравляющих веществ по сигналу «Химическая тревога»?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 xml:space="preserve"> </w:t>
      </w: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Что такое биосфера, преобразованная хозяйственной деятельностью человека?</w:t>
      </w:r>
    </w:p>
    <w:p>
      <w:pPr>
        <w:pStyle w:val="Normal"/>
        <w:numPr>
          <w:ilvl w:val="0"/>
          <w:numId w:val="2"/>
        </w:numPr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themeColor="text1" w:val="000000"/>
          <w:sz w:val="28"/>
          <w:szCs w:val="28"/>
        </w:rPr>
      </w:pPr>
      <w:r>
        <w:rPr>
          <w:rFonts w:eastAsia="Calibri" w:cs="Times New Roman" w:ascii="Times New Roman" w:hAnsi="Times New Roman"/>
          <w:bCs/>
          <w:color w:themeColor="text1" w:val="000000"/>
          <w:sz w:val="28"/>
          <w:szCs w:val="28"/>
          <w:shd w:fill="FFFFFF" w:val="clear"/>
          <w:lang w:eastAsia="en-US"/>
        </w:rPr>
        <w:t>Что является целью БЖД?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Состояние деятельности, при которой с определённой вероятностью исключается проявление опасности - это?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 xml:space="preserve">Какие опасности относятся к техногенным? 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Низкий уровень риска, который не влияет на экологические или другие показатели государства, отрасли, предприятия – это?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Необходимость в пространственном помещении – это?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Что такое совместимость факторов способных оказывать прямое или косвенное воздействие на деятельность человека, его здоровье и потомство?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К биологическим источником загрязнения гидросферы относятся…</w:t>
      </w:r>
    </w:p>
    <w:p>
      <w:pPr>
        <w:pStyle w:val="ListParagraph"/>
        <w:numPr>
          <w:ilvl w:val="0"/>
          <w:numId w:val="2"/>
        </w:numPr>
        <w:shd w:val="clear" w:color="auto" w:fill="FFFFFF"/>
        <w:spacing w:before="0" w:after="0"/>
        <w:ind w:hanging="426" w:start="426"/>
        <w:contextualSpacing w:val="false"/>
        <w:jc w:val="both"/>
        <w:rPr>
          <w:rFonts w:ascii="Times New Roman" w:hAnsi="Times New Roman"/>
          <w:bCs/>
          <w:color w:themeColor="text1" w:val="000000"/>
          <w:sz w:val="28"/>
          <w:szCs w:val="28"/>
          <w:lang w:val="ru-RU" w:eastAsia="ru-RU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 xml:space="preserve"> </w:t>
      </w: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Какие предприятия наиболее опасны при загрязнении почвенного покрова?</w:t>
      </w:r>
    </w:p>
    <w:p>
      <w:pPr>
        <w:pStyle w:val="ListParagraph"/>
        <w:shd w:val="clear" w:color="auto" w:fill="FFFFFF"/>
        <w:spacing w:before="0" w:after="0"/>
        <w:ind w:start="426"/>
        <w:contextualSpacing w:val="false"/>
        <w:jc w:val="both"/>
        <w:rPr>
          <w:rFonts w:ascii="Times New Roman" w:hAnsi="Times New Roman"/>
          <w:bCs/>
          <w:i/>
          <w:i/>
          <w:color w:themeColor="text1" w:val="000000"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color w:themeColor="text1" w:val="000000"/>
          <w:sz w:val="28"/>
          <w:szCs w:val="28"/>
          <w:lang w:val="ru-RU"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/>
          <w:i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i/>
          <w:i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i/>
          <w:color w:themeColor="text1" w:val="000000"/>
          <w:sz w:val="28"/>
          <w:szCs w:val="28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</w:t>
      </w:r>
      <w:bookmarkStart w:id="3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. Примерные критерии оценивания</w:t>
      </w:r>
      <w:bookmarkEnd w:id="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</w:rPr>
      </w:pPr>
      <w:r>
        <w:rPr>
          <w:rFonts w:eastAsia="Times New Roman" w:cs="Times New Roman"/>
          <w:b/>
          <w:bCs/>
          <w:color w:themeColor="text1" w:val="000000"/>
        </w:rPr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 xml:space="preserve">Органы управления, силы, обеспечивающие мероприятия, и мероприятия, проводимые в рамках ГО. 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 xml:space="preserve"> 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П</w:t>
      </w: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</w:rPr>
        <w:t>ротивогаз, респиратор, (ПТМ- 1), (ВМП).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Style w:val="Strong"/>
          <w:rFonts w:ascii="Times New Roman" w:hAnsi="Times New Roman"/>
          <w:b w:val="false"/>
          <w:color w:val="000000"/>
          <w:sz w:val="28"/>
          <w:szCs w:val="28"/>
          <w:shd w:fill="FFFFFF" w:val="clear"/>
          <w:lang w:val="ru-RU"/>
        </w:rPr>
        <w:t>Федеральный, региональный, территориальный, местный, объектовый.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Терроризм.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2,4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1,2,3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4. Головная боль, тошнота, головокружение, потеря сознания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Устранение на месте опасности угрожающей жизни пострадавшего.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С</w:t>
      </w:r>
      <w:r>
        <w:rPr>
          <w:rFonts w:ascii="Times New Roman" w:hAnsi="Times New Roman"/>
          <w:sz w:val="28"/>
          <w:szCs w:val="28"/>
        </w:rPr>
        <w:t>ок березы.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коллективным.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Надеть противогаз, средства защиты кожи. 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</w:rPr>
        <w:t>ехносфера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З</w:t>
      </w:r>
      <w:r>
        <w:rPr>
          <w:rFonts w:ascii="Times New Roman" w:hAnsi="Times New Roman"/>
          <w:sz w:val="28"/>
          <w:szCs w:val="28"/>
        </w:rPr>
        <w:t>ащита человека от опасностей.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Безопасност</w:t>
      </w:r>
      <w:r>
        <w:rPr>
          <w:rFonts w:ascii="Times New Roman" w:hAnsi="Times New Roman"/>
          <w:sz w:val="28"/>
          <w:szCs w:val="28"/>
          <w:lang w:val="ru-RU"/>
        </w:rPr>
        <w:t>ь.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Производственные аварии в больших масштабах.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Допустимый риск.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ascii="Times New Roman" w:hAnsi="Times New Roman"/>
          <w:bCs/>
          <w:color w:themeColor="text1" w:val="000000"/>
          <w:sz w:val="28"/>
          <w:szCs w:val="28"/>
          <w:shd w:fill="FFFFFF" w:val="clear"/>
          <w:lang w:val="ru-RU"/>
        </w:rPr>
        <w:t>Пространственный комфорт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Среда жизнедеятельности.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Органические микроорганизмы.</w:t>
      </w:r>
    </w:p>
    <w:p>
      <w:pPr>
        <w:pStyle w:val="ListParagraph"/>
        <w:numPr>
          <w:ilvl w:val="0"/>
          <w:numId w:val="1"/>
        </w:numPr>
        <w:shd w:val="clear" w:color="auto" w:fill="FFFFFF"/>
        <w:ind w:hanging="426"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eastAsia="Calibri" w:ascii="Times New Roman" w:hAnsi="Times New Roman"/>
          <w:bCs/>
          <w:color w:val="000000"/>
          <w:sz w:val="28"/>
          <w:szCs w:val="28"/>
          <w:shd w:fill="FFFFFF" w:val="clear"/>
          <w:lang w:val="ru-RU"/>
        </w:rPr>
        <w:t>Предприятия цветной и чёрной металлургии.</w:t>
      </w:r>
    </w:p>
    <w:p>
      <w:pPr>
        <w:pStyle w:val="ListParagraph"/>
        <w:shd w:val="clear" w:color="auto" w:fill="FFFFFF"/>
        <w:ind w:start="426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NoSpacing"/>
        <w:spacing w:lineRule="auto" w:line="27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Calibri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decimal"/>
      <w:lvlText w:val="%1."/>
      <w:lvlJc w:val="start"/>
      <w:pPr>
        <w:tabs>
          <w:tab w:val="num" w:pos="720"/>
        </w:tabs>
        <w:ind w:start="720" w:hanging="360"/>
      </w:pPr>
      <w:rPr/>
    </w:lvl>
    <w:lvl w:ilvl="1">
      <w:start w:val="1"/>
      <w:numFmt w:val="decimal"/>
      <w:lvlText w:val="%2."/>
      <w:lvlJc w:val="start"/>
      <w:pPr>
        <w:tabs>
          <w:tab w:val="num" w:pos="1080"/>
        </w:tabs>
        <w:ind w:start="1080" w:hanging="360"/>
      </w:pPr>
      <w:rPr/>
    </w:lvl>
    <w:lvl w:ilvl="2">
      <w:start w:val="1"/>
      <w:numFmt w:val="decimal"/>
      <w:lvlText w:val="%3."/>
      <w:lvlJc w:val="start"/>
      <w:pPr>
        <w:tabs>
          <w:tab w:val="num" w:pos="1440"/>
        </w:tabs>
        <w:ind w:start="1440" w:hanging="360"/>
      </w:pPr>
      <w:rPr/>
    </w:lvl>
    <w:lvl w:ilvl="3">
      <w:start w:val="1"/>
      <w:numFmt w:val="decimal"/>
      <w:lvlText w:val="%4."/>
      <w:lvlJc w:val="start"/>
      <w:pPr>
        <w:tabs>
          <w:tab w:val="num" w:pos="1800"/>
        </w:tabs>
        <w:ind w:start="1800" w:hanging="360"/>
      </w:pPr>
      <w:rPr/>
    </w:lvl>
    <w:lvl w:ilvl="4">
      <w:start w:val="1"/>
      <w:numFmt w:val="decimal"/>
      <w:lvlText w:val="%5."/>
      <w:lvlJc w:val="start"/>
      <w:pPr>
        <w:tabs>
          <w:tab w:val="num" w:pos="2160"/>
        </w:tabs>
        <w:ind w:start="2160" w:hanging="360"/>
      </w:pPr>
      <w:rPr/>
    </w:lvl>
    <w:lvl w:ilvl="5">
      <w:start w:val="1"/>
      <w:numFmt w:val="decimal"/>
      <w:lvlText w:val="%6."/>
      <w:lvlJc w:val="start"/>
      <w:pPr>
        <w:tabs>
          <w:tab w:val="num" w:pos="2520"/>
        </w:tabs>
        <w:ind w:start="2520" w:hanging="360"/>
      </w:pPr>
      <w:rPr/>
    </w:lvl>
    <w:lvl w:ilvl="6">
      <w:start w:val="1"/>
      <w:numFmt w:val="decimal"/>
      <w:lvlText w:val="%7."/>
      <w:lvlJc w:val="start"/>
      <w:pPr>
        <w:tabs>
          <w:tab w:val="num" w:pos="2880"/>
        </w:tabs>
        <w:ind w:start="2880" w:hanging="360"/>
      </w:pPr>
      <w:rPr/>
    </w:lvl>
    <w:lvl w:ilvl="7">
      <w:start w:val="1"/>
      <w:numFmt w:val="decimal"/>
      <w:lvlText w:val="%8."/>
      <w:lvlJc w:val="start"/>
      <w:pPr>
        <w:tabs>
          <w:tab w:val="num" w:pos="3240"/>
        </w:tabs>
        <w:ind w:start="3240" w:hanging="360"/>
      </w:pPr>
      <w:rPr/>
    </w:lvl>
    <w:lvl w:ilvl="8">
      <w:start w:val="1"/>
      <w:numFmt w:val="decimal"/>
      <w:lvlText w:val="%9."/>
      <w:lvlJc w:val="start"/>
      <w:pPr>
        <w:tabs>
          <w:tab w:val="num" w:pos="3600"/>
        </w:tabs>
        <w:ind w:star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a35968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eastAsiaTheme="minorEastAsia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Нижний колонтитул Знак"/>
    <w:basedOn w:val="DefaultParagraphFont"/>
    <w:uiPriority w:val="99"/>
    <w:qFormat/>
    <w:rsid w:val="00a35968"/>
    <w:rPr>
      <w:rFonts w:ascii="Calibri" w:hAnsi="Calibri" w:eastAsia="Times New Roman" w:cs="Times New Roman"/>
    </w:rPr>
  </w:style>
  <w:style w:type="character" w:styleId="1" w:customStyle="1">
    <w:name w:val="Нижний колонтитул Знак1"/>
    <w:basedOn w:val="DefaultParagraphFont"/>
    <w:uiPriority w:val="99"/>
    <w:semiHidden/>
    <w:qFormat/>
    <w:rsid w:val="00a35968"/>
    <w:rPr>
      <w:rFonts w:eastAsia="" w:eastAsiaTheme="minorEastAsia"/>
      <w:lang w:eastAsia="ru-RU"/>
    </w:rPr>
  </w:style>
  <w:style w:type="character" w:styleId="Style15" w:customStyle="1">
    <w:name w:val="Основной текст_"/>
    <w:basedOn w:val="DefaultParagraphFont"/>
    <w:link w:val="2"/>
    <w:qFormat/>
    <w:locked/>
    <w:rsid w:val="00a35968"/>
    <w:rPr>
      <w:shd w:fill="FFFFFF" w:val="clear"/>
    </w:rPr>
  </w:style>
  <w:style w:type="character" w:styleId="-user" w:customStyle="1">
    <w:name w:val="Интернет-ссылка (user)"/>
    <w:basedOn w:val="DefaultParagraphFont"/>
    <w:unhideWhenUsed/>
    <w:qFormat/>
    <w:rsid w:val="00a35968"/>
    <w:rPr>
      <w:color w:val="0000FF"/>
      <w:u w:val="single"/>
    </w:rPr>
  </w:style>
  <w:style w:type="character" w:styleId="Style16" w:customStyle="1">
    <w:name w:val="Без интервала Знак"/>
    <w:basedOn w:val="DefaultParagraphFont"/>
    <w:link w:val="NoSpacing"/>
    <w:uiPriority w:val="1"/>
    <w:qFormat/>
    <w:rsid w:val="00a35968"/>
    <w:rPr>
      <w:rFonts w:ascii="Calibri" w:hAnsi="Calibri" w:eastAsia="Calibri" w:cs="Times New Roman"/>
    </w:rPr>
  </w:style>
  <w:style w:type="character" w:styleId="Style17" w:customStyle="1">
    <w:name w:val="Абзац списка Знак"/>
    <w:link w:val="ListParagraph"/>
    <w:uiPriority w:val="34"/>
    <w:qFormat/>
    <w:locked/>
    <w:rsid w:val="00a35968"/>
    <w:rPr>
      <w:rFonts w:ascii="Calibri" w:hAnsi="Calibri" w:eastAsia="Times New Roman" w:cs="Times New Roman"/>
      <w:sz w:val="24"/>
      <w:szCs w:val="24"/>
      <w:lang w:val="en-US"/>
    </w:rPr>
  </w:style>
  <w:style w:type="character" w:styleId="Style18" w:customStyle="1">
    <w:name w:val="СВЕЛ таб/спис Знак"/>
    <w:link w:val="Style24"/>
    <w:qFormat/>
    <w:rsid w:val="00b000f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Bodytext1211pt" w:customStyle="1">
    <w:name w:val="Body text (12) + 11 pt"/>
    <w:qFormat/>
    <w:rsid w:val="00a4691b"/>
    <w:rPr>
      <w:rFonts w:ascii="Times New Roman" w:hAnsi="Times New Roman" w:eastAsia="Times New Roman" w:cs="Times New Roman"/>
      <w:color w:val="000000"/>
      <w:spacing w:val="0"/>
      <w:w w:val="100"/>
      <w:sz w:val="22"/>
      <w:szCs w:val="22"/>
      <w:shd w:fill="FFFFFF" w:val="clear"/>
      <w:lang w:val="ru-RU" w:eastAsia="ru-RU" w:bidi="ru-RU"/>
    </w:rPr>
  </w:style>
  <w:style w:type="character" w:styleId="Style19" w:customStyle="1">
    <w:name w:val="Верхний колонтитул Знак"/>
    <w:basedOn w:val="DefaultParagraphFont"/>
    <w:uiPriority w:val="99"/>
    <w:qFormat/>
    <w:rsid w:val="000060c7"/>
    <w:rPr>
      <w:rFonts w:eastAsia="" w:eastAsiaTheme="minorEastAsia"/>
      <w:lang w:eastAsia="ru-RU"/>
    </w:rPr>
  </w:style>
  <w:style w:type="character" w:styleId="Strong">
    <w:name w:val="Strong"/>
    <w:basedOn w:val="DefaultParagraphFont"/>
    <w:qFormat/>
    <w:rPr>
      <w:b/>
      <w:bCs/>
    </w:rPr>
  </w:style>
  <w:style w:type="character" w:styleId="user" w:customStyle="1">
    <w:name w:val="Символ нумерации (user)"/>
    <w:qFormat/>
    <w:rPr/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semiHidden/>
    <w:unhideWhenUsed/>
    <w:qFormat/>
    <w:rsid w:val="00a35968"/>
    <w:pPr>
      <w:spacing w:lineRule="auto" w:line="240" w:before="0" w:after="0"/>
      <w:jc w:val="center"/>
    </w:pPr>
    <w:rPr>
      <w:rFonts w:ascii="Times New Roman" w:hAnsi="Times New Roman" w:eastAsia="Calibri" w:cs="Times New Roman"/>
      <w:b/>
      <w:i/>
      <w:sz w:val="28"/>
      <w:szCs w:val="20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user1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2" w:customStyle="1">
    <w:name w:val="Колонтитул"/>
    <w:basedOn w:val="Normal"/>
    <w:qFormat/>
    <w:pPr/>
    <w:rPr/>
  </w:style>
  <w:style w:type="paragraph" w:styleId="Style23">
    <w:name w:val="Колонтитулы"/>
    <w:basedOn w:val="Normal"/>
    <w:qFormat/>
    <w:pPr/>
    <w:rPr/>
  </w:style>
  <w:style w:type="paragraph" w:styleId="Footer">
    <w:name w:val="footer"/>
    <w:basedOn w:val="Normal"/>
    <w:link w:val="Style14"/>
    <w:uiPriority w:val="99"/>
    <w:unhideWhenUsed/>
    <w:rsid w:val="00a35968"/>
    <w:pPr>
      <w:tabs>
        <w:tab w:val="clear" w:pos="708"/>
        <w:tab w:val="center" w:pos="4677" w:leader="none"/>
        <w:tab w:val="right" w:pos="9355" w:leader="none"/>
      </w:tabs>
      <w:spacing w:lineRule="auto" w:line="240"/>
      <w:jc w:val="both"/>
    </w:pPr>
    <w:rPr>
      <w:rFonts w:eastAsia="Times New Roman" w:cs="Times New Roman"/>
      <w:lang w:eastAsia="en-US"/>
    </w:rPr>
  </w:style>
  <w:style w:type="paragraph" w:styleId="Default" w:customStyle="1">
    <w:name w:val="Default"/>
    <w:uiPriority w:val="99"/>
    <w:qFormat/>
    <w:rsid w:val="00a35968"/>
    <w:pPr>
      <w:widowControl/>
      <w:suppressAutoHyphens w:val="true"/>
      <w:bidi w:val="0"/>
      <w:spacing w:before="0" w:after="0"/>
      <w:jc w:val="both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2" w:customStyle="1">
    <w:name w:val="Основной текст2"/>
    <w:basedOn w:val="Normal"/>
    <w:link w:val="Style15"/>
    <w:qFormat/>
    <w:rsid w:val="00a35968"/>
    <w:pPr>
      <w:shd w:val="clear" w:color="auto" w:fill="FFFFFF"/>
      <w:spacing w:lineRule="exact" w:line="562" w:before="0" w:after="0"/>
      <w:jc w:val="both"/>
    </w:pPr>
    <w:rPr>
      <w:rFonts w:eastAsia="Calibri" w:eastAsiaTheme="minorHAnsi"/>
      <w:lang w:eastAsia="en-US"/>
    </w:rPr>
  </w:style>
  <w:style w:type="paragraph" w:styleId="NoSpacing">
    <w:name w:val="No Spacing"/>
    <w:link w:val="Style16"/>
    <w:uiPriority w:val="1"/>
    <w:qFormat/>
    <w:rsid w:val="00a35968"/>
    <w:pPr>
      <w:widowControl/>
      <w:suppressAutoHyphens w:val="true"/>
      <w:bidi w:val="0"/>
      <w:spacing w:before="0" w:after="0"/>
      <w:jc w:val="both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ListParagraph">
    <w:name w:val="List Paragraph"/>
    <w:basedOn w:val="Normal"/>
    <w:link w:val="Style17"/>
    <w:uiPriority w:val="99"/>
    <w:qFormat/>
    <w:rsid w:val="00a35968"/>
    <w:pPr>
      <w:spacing w:lineRule="auto" w:line="240" w:before="0" w:after="0"/>
      <w:ind w:star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paragraph" w:styleId="Style24" w:customStyle="1">
    <w:name w:val="СВЕЛ таб/спис"/>
    <w:basedOn w:val="Normal"/>
    <w:link w:val="Style18"/>
    <w:qFormat/>
    <w:rsid w:val="00b000f2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Header">
    <w:name w:val="header"/>
    <w:basedOn w:val="Normal"/>
    <w:link w:val="Style19"/>
    <w:uiPriority w:val="99"/>
    <w:unhideWhenUsed/>
    <w:rsid w:val="000060c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11" w:customStyle="1">
    <w:name w:val="Основной текст1"/>
    <w:basedOn w:val="Normal"/>
    <w:qFormat/>
    <w:rsid w:val="004b00d5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161616"/>
      <w:sz w:val="26"/>
      <w:szCs w:val="26"/>
      <w:lang w:eastAsia="en-US"/>
    </w:rPr>
  </w:style>
  <w:style w:type="numbering" w:styleId="Style25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2621</TotalTime>
  <Application>LibreOffice/25.8.3.2$Windows_X86_64 LibreOffice_project/8ca8d55c161d602844f5428fa4b58097424e324e</Application>
  <AppVersion>15.0000</AppVersion>
  <Pages>4</Pages>
  <Words>662</Words>
  <Characters>4950</Characters>
  <CharactersWithSpaces>5522</CharactersWithSpaces>
  <Paragraphs>86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2023-01-12T09:01:00Z</dcterms:created>
  <dc:creator>Кузеванова Ольга Михайловна</dc:creator>
  <dc:description/>
  <dc:language>ru-RU</dc:language>
  <cp:lastModifiedBy/>
  <cp:lastPrinted>2025-12-17T12:14:58Z</cp:lastPrinted>
  <dcterms:modified xsi:type="dcterms:W3CDTF">2025-12-17T12:15:03Z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